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주택 전세 계약서</w:t>
      </w:r>
    </w:p>
    <w:p>
      <w:pPr>
        <w:jc w:val="left"/>
      </w:pPr>
      <w:r>
        <w:t>임대인과 임차인은 아래 표시 주택에 관하여 다음과 같이 전세 임대차 계약을 체결한다.</w:t>
      </w:r>
    </w:p>
    <w:p>
      <w:pPr>
        <w:spacing w:before="160"/>
      </w:pPr>
      <w:r>
        <w:rPr>
          <w:b/>
        </w:rPr>
        <w:t>1. 주택의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소재지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건물 종류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□아파트 □빌라 □오피스텔 □단독 □기타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면적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㎡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임대할 부분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보증금과 지급 방법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보증금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계약 시 지급하고 영수함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중도금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예금주(소유자):</w:t>
            </w:r>
          </w:p>
        </w:tc>
      </w:tr>
    </w:tbl>
    <w:p/>
    <w:p>
      <w:pPr>
        <w:spacing w:before="160"/>
      </w:pPr>
      <w:r>
        <w:rPr>
          <w:b/>
        </w:rPr>
        <w:t>제1조 (임대 기간)</w:t>
      </w:r>
    </w:p>
    <w:p>
      <w:pPr>
        <w:jc w:val="left"/>
      </w:pPr>
      <w:r>
        <w:t>임대인은 위 주택을 20    년    월    일까지 임차인에게 인도하며, 임대 기간은 인도일부터 20    년    월    일까지로 한다.</w:t>
      </w:r>
    </w:p>
    <w:p>
      <w:pPr>
        <w:spacing w:before="160"/>
      </w:pPr>
      <w:r>
        <w:rPr>
          <w:b/>
        </w:rPr>
        <w:t>제2조 (권리관계의 유지)</w:t>
      </w:r>
    </w:p>
    <w:p>
      <w:pPr>
        <w:jc w:val="left"/>
      </w:pPr>
      <w:r>
        <w:t>임대인은 계약일부터 잔금일 다음 날까지 위 주택에 근저당, 전세권 등 새로운 권리를 설정하지 않으며, 계약 당시의 권리관계를 유지한다.</w:t>
      </w:r>
    </w:p>
    <w:p>
      <w:pPr>
        <w:spacing w:before="160"/>
      </w:pPr>
      <w:r>
        <w:rPr>
          <w:b/>
        </w:rPr>
        <w:t>제3조 (사용과 전대 금지)</w:t>
      </w:r>
    </w:p>
    <w:p>
      <w:pPr>
        <w:jc w:val="left"/>
      </w:pPr>
      <w:r>
        <w:t>임차인은 임대인의 동의 없이 위 주택의 구조를 바꾸거나 다른 사람에게 다시 빌려주지 않으며, 주거 목적으로만 사용한다.</w:t>
      </w:r>
    </w:p>
    <w:p>
      <w:pPr>
        <w:spacing w:before="160"/>
      </w:pPr>
      <w:r>
        <w:rPr>
          <w:b/>
        </w:rPr>
        <w:t>제4조 (수리 책임)</w:t>
      </w:r>
    </w:p>
    <w:p>
      <w:pPr>
        <w:jc w:val="left"/>
      </w:pPr>
      <w:r>
        <w:t>주택의 구조와 기본 설비의 하자는 임대인이 수리하고, 임차인의 잘못이나 일상 소모로 생긴 작은 수리는 임차인이 부담한다.</w:t>
      </w:r>
    </w:p>
    <w:p>
      <w:pPr>
        <w:spacing w:before="160"/>
      </w:pPr>
      <w:r>
        <w:rPr>
          <w:b/>
        </w:rPr>
        <w:t>제5조 (계약 종료와 보증금 반환)</w:t>
      </w:r>
    </w:p>
    <w:p>
      <w:pPr>
        <w:jc w:val="left"/>
      </w:pPr>
      <w:r>
        <w:t>계약이 끝나면 임차인은 주택을 원래 상태로 돌려주고, 임대인은 주택을 돌려받는 것과 동시에 보증금 전액을 반환한다.</w:t>
      </w:r>
    </w:p>
    <w:p>
      <w:pPr>
        <w:spacing w:before="160"/>
      </w:pPr>
      <w:r>
        <w:rPr>
          <w:b/>
        </w:rPr>
        <w:t>제6조 (계약의 해제)</w:t>
      </w:r>
    </w:p>
    <w:p>
      <w:pPr>
        <w:jc w:val="left"/>
      </w:pPr>
      <w:r>
        <w:t>중도금(중도금이 없으면 잔금)을 내기 전까지 임대인은 계약금의 두 배를 돌려주고, 임차인은 계약금을 포기하고 이 계약을 해제할 수 있다.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이 계약을 증명하기 위해 계약서 2부를 작성하여 임대인과 임차인이 서명·날인한 후 각각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주택 전세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