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위 임 장 (경매 입찰)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법원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      지방법원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사건번호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타경         호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물건번호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매각기일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</w:tr>
    </w:tbl>
    <w:p/>
    <w:p>
      <w:pPr>
        <w:spacing w:before="160"/>
      </w:pPr>
      <w:r>
        <w:rPr>
          <w:b/>
        </w:rPr>
        <w:t>대리인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주민등록번호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본인과의 관계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jc w:val="left"/>
      </w:pPr>
      <w:r>
        <w:t>위 사람을 대리인으로 정하고, 위 사건 부동산의 매각기일 입찰에 관한 다음 행위를 위임합니다.</w:t>
      </w:r>
    </w:p>
    <w:p>
      <w:pPr>
        <w:ind w:left="227"/>
      </w:pPr>
      <w:r>
        <w:t>1. 기일입찰표 작성 및 제출</w:t>
      </w:r>
    </w:p>
    <w:p>
      <w:pPr>
        <w:ind w:left="227"/>
      </w:pPr>
      <w:r>
        <w:t>2. 매수신청보증의 제공</w:t>
      </w:r>
    </w:p>
    <w:p>
      <w:pPr>
        <w:ind w:left="227"/>
      </w:pPr>
      <w:r>
        <w:t>3. 최고가매수신고인이 되지 못한 경우 매수신청보증의 반환 수령</w:t>
      </w:r>
    </w:p>
    <w:p>
      <w:pPr>
        <w:ind w:left="227"/>
      </w:pPr>
      <w:r>
        <w:t>4. 그 밖에 위 입찰에 필요한 일체의 행위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본인(위임인)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주민등록번호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성명(인감 날인)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p>
      <w:pPr>
        <w:jc w:val="left"/>
      </w:pPr>
      <w:r>
        <w:t>※ 첨부: 본인 인감증명서(또는 본인서명사실확인서) 1통. 대리인은 본인 신분증과 도장을 지참하세요.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경매 입찰 대리 위임장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